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416AF3" w:rsidRDefault="00416AF3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К</w:t>
            </w:r>
            <w:r w:rsidR="00506329" w:rsidRPr="00416AF3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416AF3" w:rsidRDefault="00547E3F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38.04</w:t>
            </w:r>
            <w:r w:rsidR="005B4308" w:rsidRPr="00416AF3">
              <w:rPr>
                <w:sz w:val="24"/>
                <w:szCs w:val="24"/>
              </w:rPr>
              <w:t>.0</w:t>
            </w:r>
            <w:r w:rsidR="00B80D7E" w:rsidRPr="00416AF3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B4308" w:rsidRPr="00416AF3" w:rsidRDefault="00257398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Государственный аудит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416AF3" w:rsidRDefault="00257398" w:rsidP="00547E3F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416AF3" w:rsidRPr="00416AF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416AF3" w:rsidRDefault="00C35891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416AF3" w:rsidRDefault="00C35891" w:rsidP="005B430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C35891" w:rsidRPr="00416AF3" w:rsidRDefault="00C35891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416AF3" w:rsidRDefault="00547E3F" w:rsidP="00547E3F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  <w:bookmarkStart w:id="0" w:name="_GoBack"/>
            <w:bookmarkEnd w:id="0"/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5B4308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416AF3" w:rsidRDefault="00D56886" w:rsidP="005B4308">
            <w:pPr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9</w:t>
            </w:r>
            <w:r w:rsidR="005B4308" w:rsidRPr="00416AF3">
              <w:rPr>
                <w:sz w:val="24"/>
                <w:szCs w:val="24"/>
              </w:rPr>
              <w:t xml:space="preserve"> з.е.</w:t>
            </w:r>
            <w:r w:rsidR="00136A97" w:rsidRPr="00416AF3">
              <w:rPr>
                <w:sz w:val="24"/>
                <w:szCs w:val="24"/>
              </w:rPr>
              <w:t xml:space="preserve"> </w:t>
            </w:r>
          </w:p>
        </w:tc>
      </w:tr>
      <w:tr w:rsidR="00416AF3" w:rsidRPr="00416AF3" w:rsidTr="000B6E14">
        <w:tc>
          <w:tcPr>
            <w:tcW w:w="2978" w:type="dxa"/>
            <w:shd w:val="clear" w:color="auto" w:fill="E7E6E6" w:themeFill="background2"/>
          </w:tcPr>
          <w:p w:rsidR="005B4308" w:rsidRPr="00416AF3" w:rsidRDefault="005B4308" w:rsidP="00FA6E1D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Место</w:t>
            </w:r>
            <w:r w:rsidR="00FA6E1D" w:rsidRPr="00416AF3">
              <w:rPr>
                <w:b/>
                <w:sz w:val="24"/>
                <w:szCs w:val="24"/>
              </w:rPr>
              <w:t xml:space="preserve"> </w:t>
            </w:r>
            <w:r w:rsidR="00C35891" w:rsidRPr="00416AF3">
              <w:rPr>
                <w:b/>
                <w:sz w:val="24"/>
                <w:szCs w:val="24"/>
              </w:rPr>
              <w:t xml:space="preserve">ГИА </w:t>
            </w:r>
            <w:r w:rsidRPr="00416AF3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416AF3" w:rsidRDefault="00076905" w:rsidP="00076905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5B4308" w:rsidP="00C35891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Цели </w:t>
            </w:r>
            <w:r w:rsidR="00C35891" w:rsidRPr="00416AF3">
              <w:rPr>
                <w:b/>
                <w:sz w:val="24"/>
                <w:szCs w:val="24"/>
              </w:rPr>
              <w:t>ГИА</w:t>
            </w:r>
            <w:r w:rsidRPr="00416AF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6AF3" w:rsidRPr="00416AF3" w:rsidTr="00D56886">
        <w:tc>
          <w:tcPr>
            <w:tcW w:w="10490" w:type="dxa"/>
            <w:gridSpan w:val="3"/>
            <w:vAlign w:val="center"/>
          </w:tcPr>
          <w:p w:rsidR="00EF6C1E" w:rsidRPr="00416AF3" w:rsidRDefault="00E12A58" w:rsidP="009E01D3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Проверка </w:t>
            </w:r>
            <w:r w:rsidR="00EF6C1E" w:rsidRPr="00416AF3">
              <w:rPr>
                <w:sz w:val="24"/>
                <w:szCs w:val="24"/>
              </w:rPr>
              <w:t>с</w:t>
            </w:r>
            <w:r w:rsidRPr="00416AF3">
              <w:rPr>
                <w:sz w:val="24"/>
                <w:szCs w:val="24"/>
              </w:rPr>
              <w:t>фор</w:t>
            </w:r>
            <w:r w:rsidR="00EF6C1E" w:rsidRPr="00416AF3">
              <w:rPr>
                <w:sz w:val="24"/>
                <w:szCs w:val="24"/>
              </w:rPr>
              <w:t>м</w:t>
            </w:r>
            <w:r w:rsidRPr="00416AF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416AF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416AF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416AF3" w:rsidRPr="00416AF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16AF3" w:rsidRDefault="005B4308" w:rsidP="004F659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416AF3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416AF3" w:rsidRPr="00416AF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416AF3" w:rsidRDefault="00076905" w:rsidP="00076905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16AF3" w:rsidRPr="00416AF3" w:rsidTr="00257398">
        <w:trPr>
          <w:trHeight w:val="1443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257398" w:rsidRPr="00416AF3" w:rsidRDefault="00175B0A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организационно-управленческой;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нормотворческой;</w:t>
            </w:r>
          </w:p>
          <w:p w:rsidR="00257398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экспертно-аналитической;</w:t>
            </w:r>
          </w:p>
          <w:p w:rsidR="00175B0A" w:rsidRPr="00416AF3" w:rsidRDefault="00257398" w:rsidP="00257398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правоприменительной в сфере государственного аудита и контроля.</w:t>
            </w:r>
            <w:r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  <w:r w:rsidR="00547E3F" w:rsidRPr="00416AF3">
              <w:rPr>
                <w:sz w:val="24"/>
                <w:szCs w:val="24"/>
              </w:rPr>
              <w:tab/>
            </w:r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16AF3" w:rsidRPr="00416AF3" w:rsidTr="00490CA5">
        <w:tc>
          <w:tcPr>
            <w:tcW w:w="10490" w:type="dxa"/>
            <w:gridSpan w:val="3"/>
            <w:shd w:val="clear" w:color="auto" w:fill="FFFFFF" w:themeFill="background1"/>
          </w:tcPr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Титульный лист</w:t>
            </w:r>
          </w:p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Содержание</w:t>
            </w:r>
          </w:p>
          <w:p w:rsidR="005B430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Введение 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Основная часть 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Заключение</w:t>
            </w:r>
          </w:p>
          <w:p w:rsidR="00B30F60" w:rsidRPr="00416AF3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416AF3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Приложени</w:t>
            </w:r>
            <w:r w:rsidR="00B30F60" w:rsidRPr="00416AF3">
              <w:rPr>
                <w:sz w:val="24"/>
                <w:szCs w:val="24"/>
              </w:rPr>
              <w:t>я (при необходимости)</w:t>
            </w:r>
          </w:p>
        </w:tc>
      </w:tr>
      <w:tr w:rsidR="00416AF3" w:rsidRPr="00416AF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416AF3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416AF3">
              <w:rPr>
                <w:b/>
                <w:sz w:val="24"/>
                <w:szCs w:val="24"/>
              </w:rPr>
              <w:t>ВКР</w:t>
            </w:r>
            <w:r w:rsidRPr="00416AF3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416AF3">
              <w:rPr>
                <w:b/>
                <w:sz w:val="24"/>
                <w:szCs w:val="24"/>
              </w:rPr>
              <w:t>размещены</w:t>
            </w:r>
            <w:r w:rsidRPr="00416AF3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416AF3" w:rsidRPr="00416AF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416AF3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416AF3" w:rsidRDefault="00416AF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416AF3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416AF3" w:rsidRPr="00416AF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16AF3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литературы</w:t>
            </w:r>
            <w:r w:rsidR="00E12A58" w:rsidRPr="00416AF3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5B4308" w:rsidRPr="00416AF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Основная литература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Аудит для магистров по российским и международным стандартам [Электронный ресурс] 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экон. ун-т им. Г. В. Плеханова. - Москва : ИНФРА-М, 2018. - 345 с. </w:t>
            </w:r>
            <w:hyperlink r:id="rId9" w:history="1">
              <w:r w:rsidRPr="00416AF3">
                <w:rPr>
                  <w:rStyle w:val="aff2"/>
                  <w:rFonts w:eastAsia="Calibri"/>
                  <w:color w:val="auto"/>
                  <w:kern w:val="0"/>
                  <w:sz w:val="24"/>
                  <w:szCs w:val="24"/>
                  <w:lang w:eastAsia="en-US"/>
                </w:rPr>
                <w:t>http://znanium.com/go.php?id=941135</w:t>
              </w:r>
            </w:hyperlink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416AF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10" w:history="1">
              <w:r w:rsidRPr="00416AF3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416AF3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sz w:val="24"/>
                <w:szCs w:val="24"/>
              </w:rPr>
              <w:lastRenderedPageBreak/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11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257398" w:rsidRPr="00416AF3" w:rsidRDefault="00257398" w:rsidP="00257398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2" w:history="1">
              <w:r w:rsidRPr="00416AF3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257398" w:rsidRPr="00416AF3" w:rsidRDefault="00257398" w:rsidP="00257398">
            <w:pPr>
              <w:pStyle w:val="a8"/>
              <w:rPr>
                <w:rFonts w:eastAsia="Calibri"/>
                <w:lang w:eastAsia="en-US"/>
              </w:rPr>
            </w:pPr>
          </w:p>
          <w:p w:rsidR="00257398" w:rsidRPr="00416AF3" w:rsidRDefault="00257398" w:rsidP="00257398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16A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3" w:history="1">
              <w:r w:rsidRPr="00416AF3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4" w:history="1">
              <w:r w:rsidRPr="00416AF3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602"/>
              <w:jc w:val="both"/>
            </w:pPr>
            <w:r w:rsidRPr="00416AF3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5" w:history="1">
              <w:r w:rsidRPr="00416AF3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ind w:left="0" w:firstLine="602"/>
            </w:pPr>
            <w:r w:rsidRPr="00416AF3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6" w:history="1">
              <w:r w:rsidRPr="00416AF3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257398" w:rsidRPr="00416AF3" w:rsidRDefault="00257398" w:rsidP="00257398">
            <w:pPr>
              <w:pStyle w:val="a8"/>
              <w:numPr>
                <w:ilvl w:val="0"/>
                <w:numId w:val="39"/>
              </w:numPr>
              <w:ind w:left="0" w:firstLine="602"/>
            </w:pPr>
            <w:r w:rsidRPr="00416AF3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257398" w:rsidRPr="00416AF3" w:rsidRDefault="00257398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Znanium.com (</w:t>
            </w:r>
            <w:hyperlink r:id="rId20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16AF3">
              <w:rPr>
                <w:sz w:val="24"/>
                <w:szCs w:val="24"/>
              </w:rPr>
              <w:t xml:space="preserve"> );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16AF3">
              <w:rPr>
                <w:sz w:val="24"/>
                <w:szCs w:val="24"/>
              </w:rPr>
              <w:t xml:space="preserve"> ).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16AF3">
              <w:rPr>
                <w:sz w:val="24"/>
                <w:szCs w:val="24"/>
              </w:rPr>
              <w:t xml:space="preserve"> ).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  <w:p w:rsidR="00B278BC" w:rsidRPr="00416AF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416AF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16AF3">
              <w:rPr>
                <w:sz w:val="24"/>
                <w:szCs w:val="24"/>
              </w:rPr>
              <w:t xml:space="preserve"> )</w:t>
            </w:r>
          </w:p>
        </w:tc>
      </w:tr>
      <w:tr w:rsidR="00416AF3" w:rsidRPr="00416AF3" w:rsidTr="00D56886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6AF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не реализуются</w:t>
            </w:r>
          </w:p>
        </w:tc>
      </w:tr>
      <w:tr w:rsidR="00416AF3" w:rsidRPr="00416AF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16AF3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416AF3">
              <w:rPr>
                <w:b/>
                <w:sz w:val="24"/>
                <w:szCs w:val="24"/>
              </w:rPr>
              <w:t xml:space="preserve">подготовки и </w:t>
            </w:r>
            <w:r w:rsidRPr="00416AF3">
              <w:rPr>
                <w:b/>
                <w:sz w:val="24"/>
                <w:szCs w:val="24"/>
              </w:rPr>
              <w:t xml:space="preserve">проведения </w:t>
            </w:r>
            <w:r w:rsidR="00E803E9" w:rsidRPr="00416AF3">
              <w:rPr>
                <w:b/>
                <w:sz w:val="24"/>
                <w:szCs w:val="24"/>
              </w:rPr>
              <w:t>ГИА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16AF3" w:rsidRDefault="004431EA" w:rsidP="004431EA">
            <w:pPr>
              <w:jc w:val="both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16AF3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416A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4431EA" w:rsidRPr="00416AF3" w:rsidRDefault="004431EA" w:rsidP="004431EA">
            <w:pPr>
              <w:rPr>
                <w:b/>
                <w:sz w:val="24"/>
                <w:szCs w:val="24"/>
              </w:rPr>
            </w:pPr>
            <w:r w:rsidRPr="00416A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Общего доступа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Pr="00416AF3" w:rsidRDefault="004431EA" w:rsidP="004431EA">
            <w:pPr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www.ivr.ru Сайт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«Инвестиционные возможности России»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www.oecd.org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www.worldbank.org -</w:t>
            </w:r>
            <w:r w:rsidR="00BF3F70" w:rsidRPr="00416AF3">
              <w:rPr>
                <w:bCs/>
                <w:sz w:val="24"/>
                <w:szCs w:val="24"/>
              </w:rPr>
              <w:t xml:space="preserve"> Официальный сайт Мирового банка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www.wto.org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www.un.org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ООН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 xml:space="preserve">www.unctad.org </w:t>
            </w:r>
            <w:r w:rsidR="00882CF0" w:rsidRPr="00416AF3">
              <w:rPr>
                <w:bCs/>
                <w:sz w:val="24"/>
                <w:szCs w:val="24"/>
              </w:rPr>
              <w:t xml:space="preserve">- </w:t>
            </w:r>
            <w:r w:rsidRPr="00416AF3">
              <w:rPr>
                <w:bCs/>
                <w:sz w:val="24"/>
                <w:szCs w:val="24"/>
              </w:rPr>
              <w:t>Официальный сайт Конференции ООН по торговле и развитию</w:t>
            </w:r>
          </w:p>
          <w:p w:rsidR="00A67FF8" w:rsidRPr="00416AF3" w:rsidRDefault="00A67FF8" w:rsidP="00A67FF8">
            <w:pPr>
              <w:widowControl/>
              <w:tabs>
                <w:tab w:val="left" w:pos="360"/>
                <w:tab w:val="left" w:pos="993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bCs/>
                <w:kern w:val="0"/>
                <w:sz w:val="24"/>
                <w:szCs w:val="24"/>
                <w:lang w:val="en-US"/>
              </w:rPr>
            </w:pPr>
            <w:r w:rsidRPr="00416AF3">
              <w:rPr>
                <w:kern w:val="0"/>
                <w:sz w:val="24"/>
                <w:szCs w:val="24"/>
                <w:lang w:val="en-US"/>
              </w:rPr>
              <w:t>www.stats.oecd.org</w:t>
            </w:r>
            <w:r w:rsidRPr="00416AF3">
              <w:rPr>
                <w:sz w:val="24"/>
                <w:szCs w:val="24"/>
                <w:lang w:val="en-US"/>
              </w:rPr>
              <w:t xml:space="preserve"> </w:t>
            </w:r>
            <w:r w:rsidR="00882CF0" w:rsidRPr="00416AF3">
              <w:rPr>
                <w:sz w:val="24"/>
                <w:szCs w:val="24"/>
                <w:lang w:val="en-US"/>
              </w:rPr>
              <w:t xml:space="preserve">- </w:t>
            </w:r>
            <w:r w:rsidRPr="00416AF3">
              <w:rPr>
                <w:sz w:val="24"/>
                <w:szCs w:val="24"/>
                <w:lang w:val="en-US"/>
              </w:rPr>
              <w:t>OECD Statistics</w:t>
            </w:r>
          </w:p>
          <w:p w:rsidR="00A67FF8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  <w:lang w:val="en-US"/>
              </w:rPr>
              <w:t>www</w:t>
            </w:r>
            <w:r w:rsidRPr="00416AF3">
              <w:rPr>
                <w:sz w:val="24"/>
                <w:szCs w:val="24"/>
              </w:rPr>
              <w:t>.</w:t>
            </w:r>
            <w:r w:rsidRPr="00416AF3">
              <w:rPr>
                <w:sz w:val="24"/>
                <w:szCs w:val="24"/>
                <w:lang w:val="en-US"/>
              </w:rPr>
              <w:t>imf</w:t>
            </w:r>
            <w:r w:rsidRPr="00416AF3">
              <w:rPr>
                <w:sz w:val="24"/>
                <w:szCs w:val="24"/>
              </w:rPr>
              <w:t>.</w:t>
            </w:r>
            <w:r w:rsidRPr="00416AF3">
              <w:rPr>
                <w:sz w:val="24"/>
                <w:szCs w:val="24"/>
                <w:lang w:val="en-US"/>
              </w:rPr>
              <w:t>org</w:t>
            </w:r>
            <w:r w:rsidRPr="00416AF3">
              <w:rPr>
                <w:sz w:val="24"/>
                <w:szCs w:val="24"/>
              </w:rPr>
              <w:t xml:space="preserve"> -</w:t>
            </w:r>
            <w:r w:rsidR="00A67FF8" w:rsidRPr="00416AF3">
              <w:rPr>
                <w:sz w:val="24"/>
                <w:szCs w:val="24"/>
              </w:rPr>
              <w:t xml:space="preserve"> Официальный сайт МВФ</w:t>
            </w:r>
          </w:p>
          <w:p w:rsidR="00257398" w:rsidRPr="00416AF3" w:rsidRDefault="0025739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http://www.ach.gov.ru – Счетная палата Российской Федерации</w:t>
            </w:r>
          </w:p>
          <w:p w:rsidR="00882CF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https://raexpert.ru - Официальный сайт рейтингового агентства «Эксперт РА»</w:t>
            </w:r>
          </w:p>
          <w:p w:rsidR="00952286" w:rsidRPr="00416AF3" w:rsidRDefault="00952286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https://fas.gov.ru – Официальный сайт Федеральной Антимонопольной Службы</w:t>
            </w:r>
          </w:p>
          <w:p w:rsidR="00A67FF8" w:rsidRPr="00416AF3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http://economy.gov.ru/minec/main - </w:t>
            </w:r>
            <w:r w:rsidR="00257398" w:rsidRPr="00416AF3">
              <w:rPr>
                <w:sz w:val="24"/>
                <w:szCs w:val="24"/>
              </w:rPr>
              <w:t>Официальный сайт Министерства</w:t>
            </w:r>
            <w:r w:rsidRPr="00416AF3">
              <w:rPr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952286" w:rsidRPr="00416AF3" w:rsidRDefault="00952286" w:rsidP="00952286">
            <w:pPr>
              <w:widowControl/>
              <w:tabs>
                <w:tab w:val="left" w:pos="360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16AF3">
              <w:rPr>
                <w:kern w:val="0"/>
                <w:sz w:val="24"/>
                <w:szCs w:val="24"/>
              </w:rPr>
              <w:t xml:space="preserve">http://www.eabr.org - </w:t>
            </w:r>
            <w:r w:rsidRPr="00416AF3">
              <w:rPr>
                <w:sz w:val="24"/>
                <w:szCs w:val="24"/>
              </w:rPr>
              <w:t>Официальный сайт Евразийского банка развития</w:t>
            </w:r>
          </w:p>
          <w:p w:rsidR="00A67FF8" w:rsidRPr="00416AF3" w:rsidRDefault="00A67FF8" w:rsidP="00A67FF8">
            <w:pPr>
              <w:autoSpaceDE w:val="0"/>
              <w:rPr>
                <w:bCs/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http://wto-inform.ru - Аналитический центр ВТО-Информ</w:t>
            </w:r>
          </w:p>
          <w:p w:rsidR="00A67FF8" w:rsidRPr="00416AF3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http://www.gks.ru - Официальный сайт Федеральной службы государственной статистики</w:t>
            </w:r>
          </w:p>
          <w:p w:rsidR="00882CF0" w:rsidRPr="00416AF3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https://sverdlovsk.fas.gov.ru Официальный сайт Управления Федеральной антимонопольной службы по Свердловской области</w:t>
            </w:r>
          </w:p>
          <w:p w:rsidR="00BF3F70" w:rsidRPr="00416AF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416AF3" w:rsidRDefault="00A67FF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http://economy.midural.ru – Министерство экономики и территориального развития Свердловской области</w:t>
            </w:r>
          </w:p>
          <w:p w:rsidR="00257398" w:rsidRPr="00416AF3" w:rsidRDefault="0025739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 xml:space="preserve">http://spso66.ru – </w:t>
            </w:r>
            <w:r w:rsidR="00132BB8" w:rsidRPr="00416AF3">
              <w:rPr>
                <w:sz w:val="24"/>
                <w:szCs w:val="24"/>
              </w:rPr>
              <w:t>Официальный сайт Счетной палаты Свердловской области</w:t>
            </w:r>
            <w:r w:rsidRPr="00416AF3">
              <w:rPr>
                <w:sz w:val="24"/>
                <w:szCs w:val="24"/>
              </w:rPr>
              <w:t xml:space="preserve"> </w:t>
            </w:r>
          </w:p>
          <w:p w:rsidR="00132BB8" w:rsidRPr="00416AF3" w:rsidRDefault="00132BB8" w:rsidP="00132BB8">
            <w:pPr>
              <w:autoSpaceDE w:val="0"/>
              <w:ind w:left="27"/>
              <w:rPr>
                <w:sz w:val="24"/>
                <w:szCs w:val="24"/>
              </w:rPr>
            </w:pPr>
            <w:r w:rsidRPr="00416AF3">
              <w:rPr>
                <w:sz w:val="24"/>
                <w:szCs w:val="24"/>
              </w:rPr>
              <w:t>http://sverdlovsk.roskazna.ru – Официальный сайт УФК по Свердловской области</w:t>
            </w:r>
          </w:p>
        </w:tc>
      </w:tr>
      <w:tr w:rsidR="00416AF3" w:rsidRPr="00416AF3" w:rsidTr="00CB2C49">
        <w:tc>
          <w:tcPr>
            <w:tcW w:w="10490" w:type="dxa"/>
            <w:gridSpan w:val="3"/>
          </w:tcPr>
          <w:p w:rsidR="009E01D3" w:rsidRPr="00416AF3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16AF3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416AF3">
              <w:rPr>
                <w:rFonts w:eastAsia="Arial Unicode MS"/>
              </w:rPr>
              <w:t xml:space="preserve"> </w:t>
            </w:r>
            <w:r w:rsidR="00F667E0" w:rsidRPr="00416AF3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416AF3" w:rsidRDefault="00882CF0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416AF3">
              <w:rPr>
                <w:rFonts w:eastAsia="Arial Unicode MS"/>
              </w:rPr>
              <w:t>Для проведения защиты требуется</w:t>
            </w:r>
            <w:r w:rsidR="00E803E9" w:rsidRPr="00416AF3">
              <w:rPr>
                <w:rFonts w:eastAsia="Arial Unicode MS"/>
              </w:rPr>
              <w:t xml:space="preserve">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06329" w:rsidRDefault="00506329" w:rsidP="00506329">
      <w:pPr>
        <w:ind w:left="-284"/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 xml:space="preserve">Аннотацию подготовил                                </w:t>
      </w:r>
      <w:r w:rsidRPr="00506329">
        <w:rPr>
          <w:sz w:val="24"/>
          <w:szCs w:val="24"/>
        </w:rPr>
        <w:tab/>
        <w:t xml:space="preserve">                        Курдюмов Александр Васильевич, </w:t>
      </w:r>
    </w:p>
    <w:p w:rsidR="00506329" w:rsidRPr="00506329" w:rsidRDefault="00506329" w:rsidP="00506329">
      <w:pPr>
        <w:ind w:left="-284"/>
        <w:rPr>
          <w:sz w:val="16"/>
          <w:szCs w:val="16"/>
        </w:rPr>
      </w:pPr>
      <w:r w:rsidRPr="00506329">
        <w:rPr>
          <w:sz w:val="24"/>
          <w:szCs w:val="24"/>
        </w:rPr>
        <w:t xml:space="preserve">             </w:t>
      </w:r>
    </w:p>
    <w:p w:rsidR="00506329" w:rsidRPr="00506329" w:rsidRDefault="00506329" w:rsidP="00506329">
      <w:pPr>
        <w:rPr>
          <w:sz w:val="24"/>
          <w:szCs w:val="24"/>
        </w:rPr>
      </w:pPr>
      <w:r w:rsidRPr="00506329"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506329" w:rsidRPr="00506329" w:rsidRDefault="00506329" w:rsidP="00506329">
      <w:pPr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регулирования</w:t>
      </w:r>
    </w:p>
    <w:p w:rsidR="0061508B" w:rsidRPr="00E8420A" w:rsidRDefault="0061508B" w:rsidP="0061508B">
      <w:pPr>
        <w:ind w:left="-284"/>
        <w:rPr>
          <w:sz w:val="20"/>
        </w:rPr>
      </w:pPr>
    </w:p>
    <w:sectPr w:rsidR="0061508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5" w:rsidRDefault="007970A5">
      <w:r>
        <w:separator/>
      </w:r>
    </w:p>
  </w:endnote>
  <w:endnote w:type="continuationSeparator" w:id="0">
    <w:p w:rsidR="007970A5" w:rsidRDefault="007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5" w:rsidRDefault="007970A5">
      <w:r>
        <w:separator/>
      </w:r>
    </w:p>
  </w:footnote>
  <w:footnote w:type="continuationSeparator" w:id="0">
    <w:p w:rsidR="007970A5" w:rsidRDefault="0079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19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2"/>
  </w:num>
  <w:num w:numId="26">
    <w:abstractNumId w:val="29"/>
  </w:num>
  <w:num w:numId="27">
    <w:abstractNumId w:val="35"/>
  </w:num>
  <w:num w:numId="28">
    <w:abstractNumId w:val="21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15"/>
  </w:num>
  <w:num w:numId="37">
    <w:abstractNumId w:val="3"/>
  </w:num>
  <w:num w:numId="38">
    <w:abstractNumId w:val="36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BB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57398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0D9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AF3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2437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06329"/>
    <w:rsid w:val="0051371C"/>
    <w:rsid w:val="00524116"/>
    <w:rsid w:val="00536FE1"/>
    <w:rsid w:val="00543A9F"/>
    <w:rsid w:val="005444B9"/>
    <w:rsid w:val="00547E3F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1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0A5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CF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28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7FF8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0F60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D7E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04D2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56886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821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6D16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9788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95872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1905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6611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02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700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4/p482018.pdf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1135" TargetMode="External"/><Relationship Id="rId14" Type="http://schemas.openxmlformats.org/officeDocument/2006/relationships/hyperlink" Target="http://znanium.com/go.php?id=967650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8CC8-2F56-491F-A359-7627AB2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986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64</cp:revision>
  <cp:lastPrinted>2019-06-07T10:40:00Z</cp:lastPrinted>
  <dcterms:created xsi:type="dcterms:W3CDTF">2019-03-11T10:18:00Z</dcterms:created>
  <dcterms:modified xsi:type="dcterms:W3CDTF">2019-07-01T06:20:00Z</dcterms:modified>
</cp:coreProperties>
</file>